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Załącznik nr 2 do Instrukcji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Dyrektor Zakładu Obsługi Placówek Oświatowo-Wychowawczych,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z siedzibą w Wieluniu, Plac Kazimierza Wielkiego 2, 98-300 Wieluń.</w:t>
      </w:r>
    </w:p>
    <w:p>
      <w:pPr>
        <w:pStyle w:val="Normal"/>
        <w:jc w:val="center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działając na mocy porozumienia z dnia 24 maja 2018 roku</w:t>
      </w:r>
    </w:p>
    <w:p>
      <w:pPr>
        <w:pStyle w:val="Normal"/>
        <w:jc w:val="center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ZAPRASZA</w:t>
      </w:r>
    </w:p>
    <w:p>
      <w:pPr>
        <w:pStyle w:val="Normal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do złożenia oferty na zadanie pn.:</w:t>
      </w:r>
    </w:p>
    <w:p>
      <w:pPr>
        <w:pStyle w:val="Normal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„</w:t>
      </w:r>
      <w:r>
        <w:rPr>
          <w:b/>
          <w:bCs/>
          <w:sz w:val="21"/>
          <w:szCs w:val="21"/>
        </w:rPr>
        <w:t>Dostawa brykietu drzewnego do Szkół Podstawowych Gminy Wieluń”</w:t>
      </w:r>
      <w:r>
        <w:rPr>
          <w:sz w:val="21"/>
          <w:szCs w:val="21"/>
        </w:rPr>
        <w:t xml:space="preserve"> 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  <w:t>(na podstawie art. 4 pkt 8 ustawy prawo zamówień publicznych)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sz w:val="21"/>
          <w:szCs w:val="21"/>
        </w:rPr>
        <w:t>1. Opis przedmiotu zamówienia: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b w:val="false"/>
          <w:bCs w:val="false"/>
          <w:sz w:val="21"/>
          <w:szCs w:val="21"/>
        </w:rPr>
        <w:t xml:space="preserve">Przedmiotem zamówienia jest sukcesywna dostawa brykietu drzewnego do Szkół Podstawowych Gminy Wieluń  w sezonie grzewczym 2018/2019 w terminach od 1 lipca 2018 r. do 30 kwietnia 2019 r. Cena oferty powinna zawierać wszystkie koszty związane z realizacją zadania, a więc m.in. koszt transportu do siedziby Zamawiającego, pomoc przy rozładunku, podatek VAT oraz wszelkie inne koszty związane z prawidłowym wykonaniem zamówienia. Na potwierdzenie właściwej jakości dostarczanego opału Wykonawca powinien dostarczyć dokument potwierdzający (określający) 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wymagane parametry jakościowe, opałowe brykietu drzewnego (np. protokół z badań, analizy brykietów, itp.)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Brykiet drzewny powinien charakteryzować się wartością opałową min. </w:t>
      </w:r>
      <w:r>
        <w:rPr>
          <w:color w:val="000000"/>
          <w:sz w:val="21"/>
          <w:szCs w:val="21"/>
        </w:rPr>
        <w:t xml:space="preserve">16 000 kJ/kg, wilgotnością max 10%, zawartością popiołu max 3 %, zawartością siarki max 0,08%. </w:t>
      </w:r>
    </w:p>
    <w:p>
      <w:pPr>
        <w:pStyle w:val="Normal"/>
        <w:jc w:val="both"/>
        <w:rPr>
          <w:color w:val="000000"/>
          <w:sz w:val="21"/>
          <w:szCs w:val="21"/>
        </w:rPr>
      </w:pPr>
      <w:r>
        <w:rPr>
          <w:rFonts w:cs="Times New Roman"/>
          <w:i w:val="false"/>
          <w:iCs w:val="false"/>
          <w:color w:val="000000"/>
          <w:sz w:val="22"/>
          <w:szCs w:val="22"/>
        </w:rPr>
        <w:t xml:space="preserve">Brykiet drzewny powinien charakteryzować się słabszą siłą sprasowania. </w:t>
      </w:r>
      <w:r>
        <w:rPr>
          <w:rFonts w:cs="Times New Roman"/>
          <w:i w:val="false"/>
          <w:iCs w:val="false"/>
          <w:color w:val="000000"/>
          <w:sz w:val="21"/>
          <w:szCs w:val="21"/>
        </w:rPr>
        <w:t>Zamawiający będzie wykorzystywał brykiet w</w:t>
      </w:r>
      <w:r>
        <w:rPr>
          <w:rFonts w:cs="Times New Roman"/>
          <w:i w:val="false"/>
          <w:iCs w:val="false"/>
          <w:color w:val="000000"/>
          <w:sz w:val="22"/>
          <w:szCs w:val="22"/>
        </w:rPr>
        <w:t xml:space="preserve"> kotłowniach szkolnych</w:t>
      </w:r>
      <w:r>
        <w:rPr>
          <w:rFonts w:cs="Times New Roman"/>
          <w:i w:val="false"/>
          <w:iCs w:val="false"/>
          <w:color w:val="000000"/>
          <w:sz w:val="21"/>
          <w:szCs w:val="21"/>
        </w:rPr>
        <w:t xml:space="preserve"> w kotłach z podajnikami, dlatego też waż</w:t>
      </w:r>
      <w:r>
        <w:rPr>
          <w:rFonts w:cs="Times New Roman"/>
          <w:i w:val="false"/>
          <w:iCs w:val="false"/>
          <w:color w:val="000000"/>
          <w:sz w:val="22"/>
          <w:szCs w:val="22"/>
        </w:rPr>
        <w:t xml:space="preserve">ne jest, aby brykiet był słabo sprasowany, w celu łatwego transportowania go przez ślimak podajnika kotła. </w:t>
      </w:r>
    </w:p>
    <w:p>
      <w:pPr>
        <w:pStyle w:val="Normal"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Brykiet powinien być wyprodukowany z drewna, z rozdrobnionych odpadów drzewnych takich jak trociny, wióry czy zrębki, w postaci walca o średnicy ok. 30 – 60 mm o regularnej bryle i długości od kilku do kilkunastu centymetrów. Brykiet nie może zawierać żadnych związków chemicznych, domieszek kleju, trocin z płyt, plastiku, gumy, papieru, ciał obcych itp. </w:t>
      </w:r>
      <w:r>
        <w:rPr>
          <w:rFonts w:cs="Times New Roman"/>
          <w:color w:val="000000"/>
          <w:sz w:val="21"/>
          <w:szCs w:val="21"/>
        </w:rPr>
        <w:t>Brykiet nie może być wytwarzany z drewna zanieczyszczonego impregnatami i powłokami ochronnymi, które mogą zawierać związki chlorowcoorganiczne lub metale ciężkie, oraz z drewna pochodzącego odpadów budowlanych lub rozbiórki. Brykiet nie może być wytwarzany z pyłów i odpadów z płyty pilśniowej, wiórowej, MDF, HDF itp.</w:t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 xml:space="preserve">Zamawiający będzie wymagał od Wykonawcy realizującego zamówienie, aby przedstawił </w:t>
      </w:r>
      <w:r>
        <w:rPr>
          <w:rFonts w:cs="Times New Roman"/>
          <w:b/>
          <w:bCs/>
          <w:i w:val="false"/>
          <w:iCs w:val="false"/>
          <w:color w:val="000000"/>
          <w:sz w:val="21"/>
          <w:szCs w:val="21"/>
        </w:rPr>
        <w:t>aktualny dokument (z ostatnich 6 miesięcy), określający wymagane parametry jakościowe, opałowe z bieżących dostaw brykietu drzewnego</w:t>
      </w:r>
      <w:r>
        <w:rPr>
          <w:rFonts w:cs="Times New Roman"/>
          <w:b/>
          <w:bCs/>
          <w:color w:val="000000"/>
          <w:sz w:val="21"/>
          <w:szCs w:val="21"/>
        </w:rPr>
        <w:t xml:space="preserve">.   </w:t>
      </w:r>
    </w:p>
    <w:p>
      <w:pPr>
        <w:pStyle w:val="Normal"/>
        <w:spacing w:lineRule="auto" w:line="24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Planowana ilość opału, jaką zamierza zakupić Zamawiający, wynosi łącznie ok. </w:t>
      </w:r>
      <w:r>
        <w:rPr>
          <w:b/>
          <w:bCs/>
          <w:color w:val="000000"/>
          <w:sz w:val="21"/>
          <w:szCs w:val="21"/>
        </w:rPr>
        <w:t>243</w:t>
      </w:r>
      <w:r>
        <w:rPr>
          <w:b/>
          <w:bCs/>
          <w:sz w:val="21"/>
          <w:szCs w:val="21"/>
        </w:rPr>
        <w:t xml:space="preserve"> t (dostawa w sezonie grzewczym 2018/2019 r.). Zamawiający zastrzega sobie jednak prawo do zwiększenia lub zmniejszenia ilości (do 20 % całości) zamówionego opału uzależniając to od bieżącego zużycia będącego skutkiem zmiennych warunków pogodowych.</w:t>
      </w:r>
    </w:p>
    <w:p>
      <w:pPr>
        <w:pStyle w:val="Normal"/>
        <w:jc w:val="both"/>
        <w:rPr>
          <w:i w:val="false"/>
          <w:i w:val="false"/>
          <w:iCs w:val="false"/>
          <w:sz w:val="21"/>
          <w:szCs w:val="21"/>
        </w:rPr>
      </w:pPr>
      <w:r>
        <w:rPr>
          <w:i w:val="false"/>
          <w:iCs w:val="false"/>
          <w:sz w:val="21"/>
          <w:szCs w:val="21"/>
        </w:rPr>
        <w:t>Brykiet drzewny powinny być dostarczane w workach np. 20-30 kg, max. 30 kg, jednorazowo nie więcej niż 10 t.</w:t>
      </w:r>
    </w:p>
    <w:p>
      <w:pPr>
        <w:pStyle w:val="Normal"/>
        <w:jc w:val="both"/>
        <w:rPr>
          <w:i w:val="false"/>
          <w:i w:val="false"/>
          <w:iCs w:val="false"/>
          <w:sz w:val="21"/>
          <w:szCs w:val="21"/>
        </w:rPr>
      </w:pPr>
      <w:r>
        <w:rPr>
          <w:i w:val="false"/>
          <w:iCs w:val="false"/>
          <w:sz w:val="21"/>
          <w:szCs w:val="21"/>
        </w:rPr>
        <w:t xml:space="preserve">Dostawa brykietu będzie się odbywać na telefoniczne zgłoszenie Dyrektora Szkoły: </w:t>
      </w:r>
    </w:p>
    <w:p>
      <w:pPr>
        <w:pStyle w:val="Normal"/>
        <w:jc w:val="both"/>
        <w:rPr>
          <w:i w:val="false"/>
          <w:i w:val="false"/>
          <w:iCs w:val="false"/>
          <w:sz w:val="21"/>
          <w:szCs w:val="21"/>
        </w:rPr>
      </w:pPr>
      <w:r>
        <w:rPr>
          <w:i w:val="false"/>
          <w:iCs w:val="false"/>
          <w:sz w:val="21"/>
          <w:szCs w:val="21"/>
        </w:rPr>
        <w:t xml:space="preserve">- bezpośrednio do szkoły, </w:t>
      </w:r>
    </w:p>
    <w:p>
      <w:pPr>
        <w:pStyle w:val="Normal"/>
        <w:jc w:val="both"/>
        <w:rPr>
          <w:i w:val="false"/>
          <w:i w:val="false"/>
          <w:iCs w:val="false"/>
          <w:sz w:val="21"/>
          <w:szCs w:val="21"/>
        </w:rPr>
      </w:pPr>
      <w:r>
        <w:rPr>
          <w:i w:val="false"/>
          <w:iCs w:val="false"/>
          <w:sz w:val="21"/>
          <w:szCs w:val="21"/>
        </w:rPr>
        <w:t xml:space="preserve">- w ciągu 48 godzin od zgłoszenia, </w:t>
      </w:r>
    </w:p>
    <w:p>
      <w:pPr>
        <w:pStyle w:val="Normal"/>
        <w:jc w:val="both"/>
        <w:rPr>
          <w:i w:val="false"/>
          <w:i w:val="false"/>
          <w:iCs w:val="false"/>
          <w:sz w:val="21"/>
          <w:szCs w:val="21"/>
        </w:rPr>
      </w:pPr>
      <w:r>
        <w:rPr>
          <w:i w:val="false"/>
          <w:iCs w:val="false"/>
          <w:sz w:val="21"/>
          <w:szCs w:val="21"/>
        </w:rPr>
        <w:t xml:space="preserve">- w ilości określonej w zgłoszeniu. </w:t>
      </w:r>
    </w:p>
    <w:p>
      <w:pPr>
        <w:pStyle w:val="Normal"/>
        <w:spacing w:lineRule="auto" w:line="240"/>
        <w:jc w:val="both"/>
        <w:rPr>
          <w:b w:val="false"/>
          <w:b w:val="false"/>
          <w:i w:val="false"/>
          <w:i w:val="false"/>
          <w:sz w:val="21"/>
          <w:szCs w:val="21"/>
        </w:rPr>
      </w:pPr>
      <w:r>
        <w:rPr>
          <w:b w:val="false"/>
          <w:i w:val="false"/>
          <w:sz w:val="21"/>
          <w:szCs w:val="21"/>
        </w:rPr>
        <w:t xml:space="preserve">W cenie ofertowej powinien być uwzględniony transport do siedziby Zamawiającego, podatek VAT oraz pomoc przy rozładunku. 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b w:val="false"/>
          <w:bCs w:val="false"/>
          <w:sz w:val="21"/>
          <w:szCs w:val="21"/>
          <w:lang w:val="pl-PL"/>
        </w:rPr>
        <w:t xml:space="preserve">Szacowane zapotrzebowanie brykietu na sezon 2018/2019 dla poszczególnych szkół jest następujące: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</w:t>
      </w:r>
      <w:r>
        <w:rPr>
          <w:b w:val="false"/>
          <w:bCs w:val="false"/>
          <w:sz w:val="21"/>
          <w:szCs w:val="24"/>
          <w:lang w:val="pl-PL"/>
        </w:rPr>
        <w:t xml:space="preserve">im. Jana Jarczaka </w:t>
      </w:r>
      <w:r>
        <w:rPr>
          <w:b w:val="false"/>
          <w:bCs w:val="false"/>
          <w:sz w:val="21"/>
          <w:szCs w:val="21"/>
          <w:lang w:val="pl-PL"/>
        </w:rPr>
        <w:t xml:space="preserve">w Gaszynie - ok. 18 ton,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</w:t>
      </w:r>
      <w:r>
        <w:rPr>
          <w:b w:val="false"/>
          <w:bCs w:val="false"/>
          <w:i w:val="false"/>
          <w:iCs w:val="false"/>
          <w:color w:val="000000"/>
          <w:sz w:val="21"/>
          <w:szCs w:val="21"/>
          <w:lang w:val="pl-PL"/>
        </w:rPr>
        <w:t xml:space="preserve">im. Komisji Edukacji Narodowej </w:t>
      </w:r>
      <w:r>
        <w:rPr>
          <w:b w:val="false"/>
          <w:bCs w:val="false"/>
          <w:sz w:val="21"/>
          <w:szCs w:val="21"/>
          <w:lang w:val="pl-PL"/>
        </w:rPr>
        <w:t xml:space="preserve">w Kurowie - ok. 50 ton 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</w:t>
      </w:r>
      <w:r>
        <w:rPr>
          <w:b w:val="false"/>
          <w:bCs w:val="false"/>
          <w:i w:val="false"/>
          <w:iCs w:val="false"/>
          <w:color w:val="000000"/>
          <w:sz w:val="21"/>
          <w:szCs w:val="21"/>
          <w:lang w:val="pl-PL"/>
        </w:rPr>
        <w:t xml:space="preserve">im. Marii Konopnickiej </w:t>
      </w:r>
      <w:r>
        <w:rPr>
          <w:b w:val="false"/>
          <w:bCs w:val="false"/>
          <w:sz w:val="21"/>
          <w:szCs w:val="21"/>
          <w:lang w:val="pl-PL"/>
        </w:rPr>
        <w:t xml:space="preserve">w Masłowicach - ok. 50 ton,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im. Wincentego Witosa w Rudzie - ok. 75 ton,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w Sieńcu - ok. 50 ton.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Zamawiający dopuszcza złożenie przez Wykonawcę ofert wariantowych, w których cena 1 tony brykietu drzewnego uzależniona jest od terminu jego dostawy tj.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/>
          <w:bCs/>
          <w:sz w:val="21"/>
          <w:szCs w:val="21"/>
          <w:lang w:val="pl-PL"/>
        </w:rPr>
        <w:t>I wariant</w:t>
      </w:r>
      <w:r>
        <w:rPr>
          <w:b w:val="false"/>
          <w:bCs w:val="false"/>
          <w:sz w:val="21"/>
          <w:szCs w:val="21"/>
          <w:lang w:val="pl-PL"/>
        </w:rPr>
        <w:t xml:space="preserve"> – cena za 1 tonę brykietu dostarczanego do szkoły przed rozpoczęciem sezonu grzewczego,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/>
          <w:bCs/>
          <w:sz w:val="21"/>
          <w:szCs w:val="21"/>
          <w:lang w:val="pl-PL"/>
        </w:rPr>
        <w:t>II wariant</w:t>
      </w:r>
      <w:r>
        <w:rPr>
          <w:b w:val="false"/>
          <w:bCs w:val="false"/>
          <w:sz w:val="21"/>
          <w:szCs w:val="21"/>
          <w:lang w:val="pl-PL"/>
        </w:rPr>
        <w:t xml:space="preserve"> – cena za 1 tonę brykietu dostarczanego do szkoły w trakcie sezonu grzewczego.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>Zadeklarowane przez szkoły możliwości zmagazynowania brykietu drzewnego przed sezonem 2018/2019 są następujące: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</w:t>
      </w:r>
      <w:r>
        <w:rPr>
          <w:b w:val="false"/>
          <w:bCs w:val="false"/>
          <w:sz w:val="21"/>
          <w:szCs w:val="24"/>
          <w:lang w:val="pl-PL"/>
        </w:rPr>
        <w:t xml:space="preserve">im. Jana Jarczaka </w:t>
      </w:r>
      <w:r>
        <w:rPr>
          <w:b w:val="false"/>
          <w:bCs w:val="false"/>
          <w:sz w:val="21"/>
          <w:szCs w:val="21"/>
          <w:lang w:val="pl-PL"/>
        </w:rPr>
        <w:t xml:space="preserve">w Gaszynie  - ok. 10 ton,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</w:t>
      </w:r>
      <w:r>
        <w:rPr>
          <w:b w:val="false"/>
          <w:bCs w:val="false"/>
          <w:i w:val="false"/>
          <w:iCs w:val="false"/>
          <w:color w:val="000000"/>
          <w:sz w:val="21"/>
          <w:szCs w:val="21"/>
          <w:lang w:val="pl-PL"/>
        </w:rPr>
        <w:t xml:space="preserve">im. Komisji Edukacji Narodowej </w:t>
      </w:r>
      <w:r>
        <w:rPr>
          <w:b w:val="false"/>
          <w:bCs w:val="false"/>
          <w:sz w:val="21"/>
          <w:szCs w:val="21"/>
          <w:lang w:val="pl-PL"/>
        </w:rPr>
        <w:t xml:space="preserve">w Kurowie  - ok. 10 ton 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</w:t>
      </w:r>
      <w:r>
        <w:rPr>
          <w:b w:val="false"/>
          <w:bCs w:val="false"/>
          <w:i w:val="false"/>
          <w:iCs w:val="false"/>
          <w:color w:val="000000"/>
          <w:sz w:val="21"/>
          <w:szCs w:val="21"/>
          <w:lang w:val="pl-PL"/>
        </w:rPr>
        <w:t xml:space="preserve">im. Marii Konopnickiej </w:t>
      </w:r>
      <w:r>
        <w:rPr>
          <w:b w:val="false"/>
          <w:bCs w:val="false"/>
          <w:sz w:val="21"/>
          <w:szCs w:val="21"/>
          <w:lang w:val="pl-PL"/>
        </w:rPr>
        <w:t xml:space="preserve">w Masłowicach  - ok. 30 ton,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im. Wincentego Witosa w Rudzie  - ok. 21 ton,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Szkoła Podstawowa w Sieńcu - ok. 3 tony.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  <w:t xml:space="preserve">Umowy na dostawy brykietu będą zawierane i realizowane niezależnie z każdą ze szkół.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  <w:lang w:val="pl-PL"/>
        </w:rPr>
      </w:pPr>
      <w:r>
        <w:rPr>
          <w:b w:val="false"/>
          <w:bCs w:val="false"/>
          <w:sz w:val="21"/>
          <w:szCs w:val="21"/>
          <w:lang w:val="pl-PL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Wymagany termin realizacji przedmiotu zamówienia: </w:t>
      </w:r>
      <w:r>
        <w:rPr>
          <w:bCs w:val="false"/>
          <w:i w:val="false"/>
          <w:iCs w:val="false"/>
          <w:sz w:val="21"/>
          <w:szCs w:val="21"/>
        </w:rPr>
        <w:t>z</w:t>
      </w:r>
      <w:r>
        <w:rPr>
          <w:b w:val="false"/>
          <w:bCs w:val="false"/>
          <w:i w:val="false"/>
          <w:iCs w:val="false"/>
          <w:sz w:val="21"/>
          <w:szCs w:val="21"/>
        </w:rPr>
        <w:t>amówienie powinno być realizowane cyklicznie od momentu podpisania umowy</w:t>
      </w:r>
      <w:r>
        <w:rPr>
          <w:b/>
          <w:bCs w:val="false"/>
          <w:i w:val="false"/>
          <w:iCs w:val="false"/>
          <w:sz w:val="21"/>
          <w:szCs w:val="21"/>
        </w:rPr>
        <w:t xml:space="preserve"> do 30 kwietnia </w:t>
      </w:r>
      <w:r>
        <w:rPr>
          <w:b/>
          <w:bCs/>
          <w:i w:val="false"/>
          <w:iCs w:val="false"/>
          <w:sz w:val="21"/>
          <w:szCs w:val="21"/>
        </w:rPr>
        <w:t>2019 r. w trakcie całego sezonu grzewczego 2018/2019.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 Oferta ma zawierać następujące dokumenty:</w:t>
      </w:r>
    </w:p>
    <w:p>
      <w:pPr>
        <w:pStyle w:val="Normal"/>
        <w:ind w:left="281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a/ formularz ofertowy wg załączonego wzoru – zał. nr 4 – wypełniony i podpisany,</w:t>
      </w:r>
    </w:p>
    <w:p>
      <w:pPr>
        <w:pStyle w:val="Normal"/>
        <w:ind w:left="281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b/ oświadczenie wg załączonego wzoru – zał. nr 3 – podpisane.</w:t>
      </w:r>
    </w:p>
    <w:p>
      <w:pPr>
        <w:pStyle w:val="Normal"/>
        <w:ind w:left="510" w:right="0" w:hanging="22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c/ </w:t>
      </w:r>
      <w:r>
        <w:rPr>
          <w:i w:val="false"/>
          <w:iCs w:val="false"/>
          <w:sz w:val="21"/>
          <w:szCs w:val="21"/>
        </w:rPr>
        <w:t xml:space="preserve">dokument </w:t>
      </w:r>
      <w:r>
        <w:rPr>
          <w:i w:val="false"/>
          <w:iCs w:val="false"/>
          <w:color w:val="000000"/>
          <w:sz w:val="21"/>
          <w:szCs w:val="21"/>
        </w:rPr>
        <w:t>określający</w:t>
      </w:r>
      <w:r>
        <w:rPr>
          <w:i w:val="false"/>
          <w:iCs w:val="false"/>
          <w:sz w:val="21"/>
          <w:szCs w:val="21"/>
        </w:rPr>
        <w:t xml:space="preserve"> wymagane parametry jakościowe, opałowe brykietu drzewnego np. protokół z badań, analizy brykietu drzewnego itp.,</w:t>
      </w:r>
    </w:p>
    <w:p>
      <w:pPr>
        <w:pStyle w:val="Normal"/>
        <w:ind w:left="281" w:right="0" w:hanging="0"/>
        <w:jc w:val="both"/>
        <w:rPr>
          <w:i w:val="false"/>
          <w:i w:val="false"/>
          <w:iCs w:val="false"/>
          <w:sz w:val="21"/>
          <w:szCs w:val="21"/>
        </w:rPr>
      </w:pPr>
      <w:r>
        <w:rPr>
          <w:i w:val="false"/>
          <w:iCs w:val="false"/>
          <w:sz w:val="21"/>
          <w:szCs w:val="21"/>
        </w:rPr>
        <w:t>d/ zaakceptowany przez Wykonawcę projekt umowy.</w:t>
      </w:r>
    </w:p>
    <w:p>
      <w:pPr>
        <w:pStyle w:val="Normal"/>
        <w:ind w:left="0" w:right="0" w:hanging="0"/>
        <w:jc w:val="both"/>
        <w:rPr>
          <w:i w:val="false"/>
          <w:i w:val="false"/>
          <w:iCs w:val="false"/>
          <w:color w:val="000000"/>
          <w:sz w:val="21"/>
          <w:szCs w:val="21"/>
        </w:rPr>
      </w:pPr>
      <w:r>
        <w:rPr>
          <w:i w:val="false"/>
          <w:iCs w:val="false"/>
          <w:color w:val="000000"/>
          <w:sz w:val="21"/>
          <w:szCs w:val="21"/>
        </w:rPr>
        <w:t>W trakcie badania i oceny złożonych w postępowaniu ofert Zamawiający zastrzega sobie prawo do żądania od Wykonawców dostarczenia przez nich zaplombowanej dziesięciokilogramowej próbki kontrolnej odpowiadającej parametrom określonym w dokumencie wskazanym w lit. c.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Zamawiający wybierze ofertę odpowiadającą wszystkim postawionym przez niego wymogom, których podstawę stanowią cena i jakość, wynikającą z parametrów i właściwości oferowanego brykietu drzewnego.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4. Miejsce i termin złożenia oferty: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Ofertę należy złożyć w terminie do dnia 14 czerwca 2018 r. do godz. 13.00. w zaklejonej kopercie w siedzibie Zakładu Obsługi Placówek Oświatowo-Wychowawczych w Wieluniu, Plac Kazimierza Wielkiego 2, 98-300 Wieluń.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kopercie należy umieścić nazwę i adres Zamawiającego, nazwę i adres wykonawcy oraz napis: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Oferta na zadanie pn. </w:t>
      </w:r>
      <w:r>
        <w:rPr>
          <w:rFonts w:eastAsia="Times New Roman" w:cs="Arial"/>
          <w:b/>
          <w:bCs/>
          <w:i w:val="false"/>
          <w:iCs w:val="false"/>
          <w:color w:val="000000"/>
          <w:sz w:val="21"/>
          <w:szCs w:val="21"/>
          <w:lang w:val="pl-PL" w:eastAsia="pl-PL" w:bidi="ar-SA"/>
        </w:rPr>
        <w:t xml:space="preserve">„Dostawa brykietu drzewnego do Szkół Podstawowych Gminy Wieluń”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Oferta złożona po w/w terminie zostanie zwrócona wykonawcy.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Zamawiający dopuszcza po złożeniu oferty przeprowadzenie negocjacji z wybranym Wykonawcą.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 Osobami uprawnionymi do kontaktów z wykonawcą są: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Specjalista Michał Szeląg pok. nr 10 tel. 43 843 7880, tel. kom. 601 273 167.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Normal"/>
        <w:widowControl w:val="false"/>
        <w:overflowPunct w:val="true"/>
        <w:bidi w:val="0"/>
        <w:ind w:left="737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Dyrektor </w:t>
      </w:r>
    </w:p>
    <w:p>
      <w:pPr>
        <w:pStyle w:val="Normal"/>
        <w:widowControl w:val="false"/>
        <w:overflowPunct w:val="true"/>
        <w:bidi w:val="0"/>
        <w:ind w:left="6803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Zakładu Obsługi Placówek </w:t>
      </w:r>
    </w:p>
    <w:p>
      <w:pPr>
        <w:pStyle w:val="Normal"/>
        <w:widowControl w:val="false"/>
        <w:overflowPunct w:val="true"/>
        <w:bidi w:val="0"/>
        <w:ind w:left="6633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Oświatowo Wychowawczych </w:t>
      </w:r>
    </w:p>
    <w:p>
      <w:pPr>
        <w:pStyle w:val="Normal"/>
        <w:widowControl w:val="false"/>
        <w:overflowPunct w:val="true"/>
        <w:bidi w:val="0"/>
        <w:ind w:left="7257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 Wieluniu </w:t>
      </w:r>
    </w:p>
    <w:p>
      <w:pPr>
        <w:pStyle w:val="Normal"/>
        <w:widowControl w:val="false"/>
        <w:overflowPunct w:val="true"/>
        <w:bidi w:val="0"/>
        <w:ind w:left="6973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ab/>
        <w:t>28 maja 2018 roku</w:t>
        <w:tab/>
        <w:tab/>
        <w:tab/>
        <w:tab/>
        <w:tab/>
        <w:tab/>
        <w:t xml:space="preserve">           Andrzej Dąbrowski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…</w:t>
      </w:r>
      <w:r>
        <w:rPr>
          <w:sz w:val="21"/>
          <w:szCs w:val="21"/>
        </w:rPr>
        <w:t>..…………………………….</w:t>
        <w:tab/>
        <w:tab/>
        <w:tab/>
        <w:t xml:space="preserve">                       </w:t>
        <w:tab/>
        <w:tab/>
        <w:t xml:space="preserve">   …………………………………..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ab/>
        <w:tab/>
      </w:r>
      <w:r>
        <w:rPr>
          <w:sz w:val="18"/>
          <w:szCs w:val="18"/>
        </w:rPr>
        <w:t>/data/</w:t>
      </w:r>
      <w:r>
        <w:rPr>
          <w:sz w:val="21"/>
          <w:szCs w:val="21"/>
        </w:rPr>
        <w:tab/>
        <w:tab/>
        <w:tab/>
        <w:tab/>
        <w:tab/>
        <w:tab/>
        <w:tab/>
        <w:tab/>
      </w:r>
      <w:r>
        <w:rPr>
          <w:sz w:val="18"/>
          <w:szCs w:val="18"/>
        </w:rPr>
        <w:t>/ dyrektor jednostki/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W załączeniu: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1. Wzór druku „Formularza ofertowego” – zał. nr 4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 Oświadczenie – zał. nr 3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 Projekt umowy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  <w:r>
        <w:br w:type="page"/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Załącznik nr 3 do Instrukcji</w:t>
      </w:r>
    </w:p>
    <w:p>
      <w:pPr>
        <w:pStyle w:val="Normal"/>
        <w:ind w:left="5000" w:right="0" w:firstLine="125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</w:t>
        <w:tab/>
        <w:tab/>
        <w:tab/>
        <w:tab/>
        <w:t>................................, dnia  .........................</w:t>
      </w:r>
    </w:p>
    <w:p>
      <w:pPr>
        <w:pStyle w:val="Normal"/>
        <w:ind w:left="0" w:right="0" w:firstLine="1250"/>
        <w:rPr>
          <w:sz w:val="18"/>
          <w:szCs w:val="18"/>
        </w:rPr>
      </w:pPr>
      <w:r>
        <w:rPr>
          <w:sz w:val="18"/>
          <w:szCs w:val="18"/>
        </w:rPr>
        <w:t>(pieczątka firmy)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OŚWIADCZENIE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Firma (nazwa, adres) ....................................................................................................................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oświadcza, że 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</w:tabs>
        <w:suppressAutoHyphens w:val="true"/>
        <w:overflowPunct w:val="false"/>
        <w:ind w:left="720" w:hanging="36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posiada uprawnienia do wykonania określonej działalności lub czynności, jeżeli ustawy nakładają obowiązek posiadania takich uprawnień,</w:t>
      </w:r>
    </w:p>
    <w:p>
      <w:pPr>
        <w:pStyle w:val="Normal"/>
        <w:ind w:left="36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</w:tabs>
        <w:suppressAutoHyphens w:val="true"/>
        <w:overflowPunct w:val="false"/>
        <w:ind w:left="720" w:hanging="36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posiada niezbędną wiedzę i doświadczenie oraz dysponuje potencjałem technicznym i osobami zdolnymi do wykonywania zamówienia,</w:t>
      </w:r>
    </w:p>
    <w:p>
      <w:pPr>
        <w:pStyle w:val="Normal"/>
        <w:ind w:left="36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left" w:pos="0" w:leader="none"/>
        </w:tabs>
        <w:suppressAutoHyphens w:val="true"/>
        <w:overflowPunct w:val="false"/>
        <w:ind w:left="720" w:hanging="36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znajduje się w sytuacji ekonomicznej i finansowej zapewniającej wykonanie zamówienia,</w:t>
      </w:r>
    </w:p>
    <w:p>
      <w:pPr>
        <w:pStyle w:val="Normal"/>
        <w:ind w:left="36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</w:tabs>
        <w:suppressAutoHyphens w:val="true"/>
        <w:overflowPunct w:val="false"/>
        <w:ind w:left="720" w:hanging="36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nie zalegamy z uiszczeniem podatków, opłat lub składek na ubezpieczenia społeczne i zdrowotne</w:t>
        <w:br/>
        <w:t>i innych danin wynikających z obowiązujących przepisów prawa.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6250" w:right="0" w:hanging="0"/>
        <w:rPr>
          <w:sz w:val="21"/>
          <w:szCs w:val="21"/>
        </w:rPr>
      </w:pPr>
      <w:r>
        <w:rPr>
          <w:sz w:val="21"/>
          <w:szCs w:val="21"/>
        </w:rPr>
        <w:t>...............................................</w:t>
      </w:r>
    </w:p>
    <w:p>
      <w:pPr>
        <w:pStyle w:val="Normal"/>
        <w:ind w:left="6250" w:right="0" w:hanging="0"/>
        <w:rPr>
          <w:sz w:val="16"/>
          <w:szCs w:val="16"/>
        </w:rPr>
      </w:pPr>
      <w:r>
        <w:rPr>
          <w:sz w:val="16"/>
          <w:szCs w:val="16"/>
        </w:rPr>
        <w:t>(podpis i pieczątka wykonawcy lub jego upełnomocnionego przedstawiciela)</w:t>
      </w:r>
    </w:p>
    <w:p>
      <w:pPr>
        <w:pStyle w:val="Normal"/>
        <w:ind w:left="6250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6250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6250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6250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Uwaga: W przypadku podpisania oferty przez osobę upoważnioną należy do oferty dołączyć pełnomocnictwo upoważniające do reprezentowania wykonawcy i składania podpisu w jego imieniu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</w:rPr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  <w:tab/>
        <w:tab/>
        <w:tab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</w:rPr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</w:rPr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</w:rPr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</w:r>
      <w:r>
        <w:br w:type="page"/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Załącznik nr 4 do Instrukcji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.......…</w:t>
        <w:tab/>
        <w:tab/>
        <w:t xml:space="preserve">   </w:t>
        <w:tab/>
        <w:tab/>
        <w:t xml:space="preserve"> …………………………………………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>/pieczątka wykonawcy, nazwa, adres/</w:t>
        <w:tab/>
        <w:tab/>
        <w:tab/>
        <w:tab/>
        <w:tab/>
        <w:t>/miejscowość, data/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sz w:val="21"/>
          <w:szCs w:val="21"/>
        </w:rPr>
        <w:t>Tel ………………….. Fax ……….…………</w:t>
      </w:r>
    </w:p>
    <w:tbl>
      <w:tblPr>
        <w:tblW w:w="9669" w:type="dxa"/>
        <w:jc w:val="left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9"/>
        <w:gridCol w:w="3939"/>
        <w:gridCol w:w="2580"/>
        <w:gridCol w:w="2580"/>
      </w:tblGrid>
      <w:tr>
        <w:trPr/>
        <w:tc>
          <w:tcPr>
            <w:tcW w:w="96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13" w:after="113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FORMULARZ OFERTOWY</w:t>
            </w:r>
          </w:p>
        </w:tc>
      </w:tr>
      <w:tr>
        <w:trPr/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3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Przedmiot zamówienia</w:t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1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napToGrid w:val="false"/>
              <w:spacing w:before="57" w:after="57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i w:val="false"/>
                <w:color w:val="000000"/>
                <w:sz w:val="21"/>
                <w:szCs w:val="21"/>
                <w:lang w:val="pl-PL" w:eastAsia="pl-PL" w:bidi="ar-SA"/>
              </w:rPr>
              <w:t>„</w:t>
            </w:r>
            <w:r>
              <w:rPr>
                <w:rFonts w:eastAsia="Times New Roman" w:cs="Arial"/>
                <w:b/>
                <w:bCs/>
                <w:i w:val="false"/>
                <w:color w:val="000000"/>
                <w:sz w:val="21"/>
                <w:szCs w:val="21"/>
                <w:lang w:val="pl-PL" w:eastAsia="pl-PL" w:bidi="ar-SA"/>
              </w:rPr>
              <w:t>Dostawa brykietu drzewnego do Szkół Podstawowych</w:t>
            </w:r>
          </w:p>
          <w:p>
            <w:pPr>
              <w:pStyle w:val="Normal"/>
              <w:snapToGrid w:val="false"/>
              <w:spacing w:before="57" w:after="57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i w:val="false"/>
                <w:color w:val="000000"/>
                <w:sz w:val="21"/>
                <w:szCs w:val="21"/>
                <w:lang w:val="pl-PL" w:eastAsia="pl-PL" w:bidi="ar-SA"/>
              </w:rPr>
              <w:t xml:space="preserve"> </w:t>
            </w:r>
            <w:r>
              <w:rPr>
                <w:rFonts w:eastAsia="Times New Roman" w:cs="Arial"/>
                <w:b/>
                <w:bCs/>
                <w:i w:val="false"/>
                <w:color w:val="000000"/>
                <w:sz w:val="21"/>
                <w:szCs w:val="21"/>
                <w:lang w:val="pl-PL" w:eastAsia="pl-PL" w:bidi="ar-SA"/>
              </w:rPr>
              <w:t xml:space="preserve">Gminy Wieluń” </w:t>
            </w:r>
          </w:p>
        </w:tc>
      </w:tr>
      <w:tr>
        <w:trPr/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Wykonawca</w:t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1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3a.</w:t>
            </w:r>
          </w:p>
        </w:tc>
        <w:tc>
          <w:tcPr>
            <w:tcW w:w="3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57" w:after="57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Oferta bezwa</w:t>
            </w:r>
            <w:bookmarkStart w:id="0" w:name="__UnoMark__1337_3651809501"/>
            <w:bookmarkStart w:id="1" w:name="__UnoMark__1335_3651809501"/>
            <w:bookmarkStart w:id="2" w:name="__UnoMark__1334_3651809501"/>
            <w:bookmarkEnd w:id="0"/>
            <w:bookmarkEnd w:id="1"/>
            <w:bookmarkEnd w:id="2"/>
            <w:r>
              <w:rPr>
                <w:b/>
                <w:bCs/>
                <w:sz w:val="21"/>
                <w:szCs w:val="21"/>
              </w:rPr>
              <w:t>riantowa*</w:t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Cena oferowana (cyfrowo i słownie) 1 tony:  </w:t>
            </w:r>
          </w:p>
          <w:p>
            <w:pPr>
              <w:pStyle w:val="Normal"/>
              <w:spacing w:before="57" w:after="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netto w zł</w:t>
            </w:r>
          </w:p>
          <w:p>
            <w:pPr>
              <w:pStyle w:val="Normal"/>
              <w:spacing w:before="57" w:after="5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before="57" w:after="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brutto w zł</w:t>
            </w:r>
          </w:p>
          <w:p>
            <w:pPr>
              <w:pStyle w:val="Normal"/>
              <w:spacing w:before="57" w:after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 w tym podatek VAT …....%) </w:t>
            </w:r>
          </w:p>
        </w:tc>
        <w:tc>
          <w:tcPr>
            <w:tcW w:w="51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3b.</w:t>
            </w:r>
          </w:p>
        </w:tc>
        <w:tc>
          <w:tcPr>
            <w:tcW w:w="393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Oferta wariantowa*</w:t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Cena oferowana (cyfrowo i słownie) 1 tony:  </w:t>
            </w:r>
          </w:p>
          <w:p>
            <w:pPr>
              <w:pStyle w:val="Normal"/>
              <w:spacing w:before="57" w:after="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netto w zł</w:t>
            </w:r>
          </w:p>
          <w:p>
            <w:pPr>
              <w:pStyle w:val="Normal"/>
              <w:spacing w:before="57" w:after="5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before="57" w:after="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brutto w zł</w:t>
            </w:r>
          </w:p>
          <w:p>
            <w:pPr>
              <w:pStyle w:val="Normal"/>
              <w:spacing w:before="57" w:after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 w tym podatek VAT …....%) 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Wariant 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Wariant II</w:t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393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3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Termin realizacji</w:t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1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3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Termin płatności</w:t>
            </w:r>
          </w:p>
          <w:p>
            <w:pPr>
              <w:pStyle w:val="Normal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1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fill="FFFFFF"/>
              <w:snapToGrid w:val="false"/>
              <w:spacing w:before="57" w:after="57"/>
              <w:jc w:val="center"/>
              <w:rPr>
                <w:rFonts w:ascii="Times New Roman" w:hAnsi="Times New Roman" w:eastAsia="Times New Roman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FFFFFF"/>
              <w:snapToGrid w:val="false"/>
              <w:spacing w:before="57" w:after="57"/>
              <w:rPr>
                <w:rFonts w:ascii="Times New Roman" w:hAnsi="Times New Roman" w:eastAsia="Times New Roman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sz w:val="21"/>
                <w:szCs w:val="21"/>
              </w:rPr>
            </w:r>
          </w:p>
          <w:p>
            <w:pPr>
              <w:pStyle w:val="Normal"/>
              <w:shd w:val="clear" w:fill="FFFFFF"/>
              <w:snapToGrid w:val="false"/>
              <w:spacing w:before="57" w:after="57"/>
              <w:rPr>
                <w:rFonts w:ascii="Times New Roman" w:hAnsi="Times New Roman" w:eastAsia="Times New Roman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sz w:val="21"/>
                <w:szCs w:val="21"/>
              </w:rPr>
            </w:r>
          </w:p>
          <w:p>
            <w:pPr>
              <w:pStyle w:val="Normal"/>
              <w:shd w:val="clear" w:fill="FFFFFF"/>
              <w:snapToGrid w:val="false"/>
              <w:spacing w:before="57" w:after="57"/>
              <w:rPr>
                <w:rFonts w:ascii="Times New Roman" w:hAnsi="Times New Roman" w:eastAsia="Times New Roman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sz w:val="21"/>
                <w:szCs w:val="21"/>
              </w:rPr>
              <w:t>Inne warunki oferty</w:t>
            </w:r>
          </w:p>
          <w:p>
            <w:pPr>
              <w:pStyle w:val="Normal"/>
              <w:shd w:val="clear" w:fill="FFFFFF"/>
              <w:snapToGrid w:val="false"/>
              <w:spacing w:before="57" w:after="57"/>
              <w:rPr>
                <w:rFonts w:ascii="Times New Roman" w:hAnsi="Times New Roman" w:eastAsia="Times New Roman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sz w:val="21"/>
                <w:szCs w:val="21"/>
              </w:rPr>
            </w:r>
          </w:p>
          <w:p>
            <w:pPr>
              <w:pStyle w:val="Normal"/>
              <w:shd w:val="clear" w:fill="FFFFFF"/>
              <w:snapToGrid w:val="false"/>
              <w:spacing w:before="57" w:after="57"/>
              <w:rPr>
                <w:rFonts w:ascii="Times New Roman" w:hAnsi="Times New Roman" w:eastAsia="Times New Roman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sz w:val="21"/>
                <w:szCs w:val="21"/>
              </w:rPr>
            </w:r>
          </w:p>
        </w:tc>
        <w:tc>
          <w:tcPr>
            <w:tcW w:w="51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6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Informujemy, że zapoznaliśmy się z dokumentami dotyczącymi zamówienia, uzyskaliśmy wszelkie niezbędne informacje do realizacji zamówienia.</w:t>
            </w:r>
          </w:p>
          <w:p>
            <w:pPr>
              <w:pStyle w:val="Normal"/>
              <w:spacing w:lineRule="auto" w:line="240" w:before="57" w:after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Zobowiązujemy się do podpisania umowy w ciągu 7 dni od powiadomienia nas o wyborze naszej oferty. </w:t>
            </w:r>
          </w:p>
        </w:tc>
      </w:tr>
      <w:tr>
        <w:trPr/>
        <w:tc>
          <w:tcPr>
            <w:tcW w:w="96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…………………</w:t>
            </w:r>
            <w:r>
              <w:rPr>
                <w:sz w:val="21"/>
                <w:szCs w:val="21"/>
              </w:rPr>
              <w:t>., dnia …………………….                      ……………………………………..</w:t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sz w:val="16"/>
                <w:szCs w:val="16"/>
              </w:rPr>
              <w:tab/>
              <w:tab/>
              <w:t xml:space="preserve"> /podpis wykonawcy lub osoby upoważnionej/</w:t>
            </w:r>
          </w:p>
        </w:tc>
      </w:tr>
    </w:tbl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  <w:t xml:space="preserve">Uwaga: W przypadku podpisania oferty przez osobę upoważnioną należy do oferty dołączyć pełnomocnictwo upoważniające do reprezentowania wykonawcy i składania podpisu w jego imieniu. 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850" w:footer="850" w:bottom="120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  <w:t>* - wypełnić tylko wybraną formę składania oferty (jeden wiersz: 3a lub 3b)</w:t>
        <w:tab/>
        <w:tab/>
        <w:tab/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Załącznik nr 3 do zaproszenia</w:t>
      </w:r>
    </w:p>
    <w:p>
      <w:pPr>
        <w:pStyle w:val="Normal"/>
        <w:jc w:val="right"/>
        <w:rPr/>
      </w:pPr>
      <w:r>
        <w:rPr/>
      </w:r>
    </w:p>
    <w:p>
      <w:pPr>
        <w:pStyle w:val="Normal"/>
        <w:bidi w:val="0"/>
        <w:spacing w:before="0" w:after="227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M O W A ....../2018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Pomiędzy </w:t>
      </w:r>
      <w:r>
        <w:rPr>
          <w:b/>
          <w:bCs/>
          <w:sz w:val="21"/>
          <w:szCs w:val="21"/>
        </w:rPr>
        <w:t>Gminą Wieluń</w:t>
      </w:r>
      <w:r>
        <w:rPr>
          <w:sz w:val="21"/>
          <w:szCs w:val="21"/>
        </w:rPr>
        <w:t xml:space="preserve"> mającą siedzibę w </w:t>
      </w:r>
      <w:r>
        <w:rPr>
          <w:b/>
          <w:bCs/>
          <w:sz w:val="21"/>
          <w:szCs w:val="21"/>
        </w:rPr>
        <w:t>Wieluniu Plac Kazimierza Wielkiego 1</w:t>
      </w:r>
      <w:r>
        <w:rPr>
          <w:sz w:val="21"/>
          <w:szCs w:val="21"/>
        </w:rPr>
        <w:t xml:space="preserve">, 98-300 Wieluń, </w:t>
      </w:r>
      <w:r>
        <w:rPr>
          <w:b/>
          <w:bCs/>
          <w:sz w:val="21"/>
          <w:szCs w:val="21"/>
        </w:rPr>
        <w:t>NIP 832-19-61-078</w:t>
      </w:r>
      <w:r>
        <w:rPr>
          <w:sz w:val="21"/>
          <w:szCs w:val="21"/>
        </w:rPr>
        <w:t xml:space="preserve"> reprezentowaną przez </w:t>
      </w:r>
      <w:r>
        <w:rPr>
          <w:b/>
          <w:bCs/>
          <w:sz w:val="21"/>
          <w:szCs w:val="21"/>
        </w:rPr>
        <w:t xml:space="preserve">Szkołę Podstawową </w:t>
      </w:r>
      <w:r>
        <w:rPr>
          <w:sz w:val="21"/>
          <w:szCs w:val="21"/>
        </w:rPr>
        <w:t>w ……..…….....…........ mającą siedzibę w .................................................................................................., 98-300 Wieluń, reprezentowaną przez: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1. ............................................................... – dyrektora szkoły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zwaną w dalszym ciągu umowy „Zamawiającym” z jednej strony a 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.............................................................................................................................................................., reprezentowanym przez: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1. ............................................................................................................................................................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zwanym w dalszym ciągu umowy Wykonawcą, z drugiej strony,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na podstawie dokonanego przez Zamawiającego wyboru oferty w dniu .......................r. została zawarta umowa o treści następującej: 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Do zamówienia publicznego, którego wartość nie przekracza wyrażonej w złotych równowartości 30.000 Euro – nie stosuje się ustawy z dnia 29.01.2004 r. Prawo zamówień publicznych (</w:t>
      </w:r>
      <w:r>
        <w:rPr>
          <w:color w:val="000000"/>
          <w:sz w:val="21"/>
          <w:szCs w:val="21"/>
        </w:rPr>
        <w:t>Dz. U. z 2017 r. poz. 1579</w:t>
      </w:r>
      <w:r>
        <w:rPr>
          <w:sz w:val="21"/>
          <w:szCs w:val="21"/>
        </w:rPr>
        <w:t>) - art. 4 pkt 8.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§ 1.1. Umowa dotyczy zakupu opału – brykietu drzewnego dla Szkoły Podstawowej w .........................., w ilości ..........</w:t>
      </w:r>
      <w:r>
        <w:rPr>
          <w:b/>
          <w:sz w:val="21"/>
          <w:szCs w:val="21"/>
        </w:rPr>
        <w:t xml:space="preserve"> </w:t>
      </w:r>
      <w:r>
        <w:rPr>
          <w:b w:val="false"/>
          <w:bCs w:val="false"/>
          <w:sz w:val="21"/>
          <w:szCs w:val="21"/>
        </w:rPr>
        <w:t>ton</w:t>
      </w:r>
      <w:r>
        <w:rPr>
          <w:sz w:val="21"/>
          <w:szCs w:val="21"/>
        </w:rPr>
        <w:t xml:space="preserve">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2. Brykiet drzewny powinien charakteryzować się wartością opałową </w:t>
      </w:r>
      <w:r>
        <w:rPr>
          <w:b w:val="false"/>
          <w:bCs w:val="false"/>
          <w:sz w:val="21"/>
          <w:szCs w:val="21"/>
        </w:rPr>
        <w:t xml:space="preserve">min. </w:t>
      </w:r>
      <w:r>
        <w:rPr>
          <w:b w:val="false"/>
          <w:bCs w:val="false"/>
          <w:color w:val="000000"/>
          <w:sz w:val="21"/>
          <w:szCs w:val="21"/>
        </w:rPr>
        <w:t>16 000 kJ/kg, wilgotnością max 10%, zawartością popiołu max  3 %, zawartością siarki max 0,08%</w:t>
      </w:r>
      <w:r>
        <w:rPr>
          <w:b w:val="false"/>
          <w:bCs w:val="false"/>
          <w:sz w:val="21"/>
          <w:szCs w:val="21"/>
        </w:rPr>
        <w:t>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3. Integralną częścią umowy jest oferta złożona przez Wykonawcę.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§ 2.1. Wykonawca zobowiązuje się dostarczać cyklicznie opał w ilości zamówionej przez Dyrektora Szkoły Podstawowej w ....................... oraz zapewnić pomoc przy rozładunku opału.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2. Zamawiający dokona odbioru zamówionej dostawy. Brykiet nie może zawierać żadnych związków chemicznych, domieszek kleju, trocin z płyt, plastiku, gumy, papieru, ciał obcych itp. W razie stwierdzenia takich nieprawidłowości Wykonawca zobowiązuje się do przyjęcia zwrotu dostawy i wymiany przedmiotu zamówienia na wolny od wad.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3. Zamawiający lub osoba występująca w jego imieniu ma prawo pobierania próbki z każdej dostawy opału celem zbadania zgodności z parametrami określonymi w zaproszeniu do złożenia oferty na zadanie pn.: „Dostawa brykietu drzewnego do Szkół Podstawowych Gminy Wieluń”. W przypadku niespełnienia przez wyniki badania tych parametrów Zamawiający ma prawo do wymiany opału na koszt Wykonawcy lub niezapłacenia rachunku za opał o stwierdzonej niższej kaloryczności i obciążenia</w:t>
      </w:r>
      <w:r>
        <w:rPr>
          <w:rFonts w:cs="Times New Roman"/>
          <w:color w:val="000000"/>
          <w:sz w:val="21"/>
          <w:szCs w:val="21"/>
        </w:rPr>
        <w:t xml:space="preserve"> kosztem badania </w:t>
      </w:r>
      <w:r>
        <w:rPr>
          <w:color w:val="000000"/>
          <w:sz w:val="21"/>
          <w:szCs w:val="21"/>
        </w:rPr>
        <w:t>Wykonawcę.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4. Zamawiającemu przysługuje prawo kontroli ilości dostarczanego brykietu drzewnego w poszczególnych transzach poprzez skierowanie dostawy na wagę.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5. Zamawiający </w:t>
      </w:r>
      <w:r>
        <w:rPr>
          <w:color w:val="000000"/>
          <w:sz w:val="21"/>
          <w:szCs w:val="21"/>
        </w:rPr>
        <w:t xml:space="preserve">zastrzega sobie prawo do zmiany ilości zamawianego </w:t>
      </w:r>
      <w:r>
        <w:rPr>
          <w:sz w:val="21"/>
          <w:szCs w:val="21"/>
        </w:rPr>
        <w:t>opału, uzależniając to od jego zużycia spowodowanego warunkami atmosferycznymi panującymi w okresie trwania sezonu grzewczego.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color w:val="000000"/>
          <w:sz w:val="21"/>
          <w:szCs w:val="21"/>
        </w:rPr>
        <w:t>6. Wykonawcy nie przysługują wobec Zamawiającego roszczenia odszkodowawcze z tytułu dostarczenia mniejszej ilości towaru niż określona w umowie.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§ 3.1. Termin cyklicznej dostawy opału ustala się na okres: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a) od ...............… 2018 r. do ………………. 201.. r. po cenie określonej w ofercie: </w:t>
      </w:r>
      <w:r>
        <w:rPr>
          <w:b/>
          <w:sz w:val="21"/>
          <w:szCs w:val="21"/>
        </w:rPr>
        <w:t xml:space="preserve">brutto ........... zł za 1 tonę, słownie : ............................................................................ złotych, netto .............. zł za 1 tonę, słownie: ............................................................................ złotych.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 xml:space="preserve">b) od ...............… 201.. r. do ………………. 2019 r. po cenie określonej w ofercie: </w:t>
      </w:r>
      <w:r>
        <w:rPr>
          <w:b/>
          <w:bCs w:val="false"/>
          <w:sz w:val="21"/>
          <w:szCs w:val="21"/>
        </w:rPr>
        <w:t xml:space="preserve">brutto ........... zł za 1 tonę, słownie : ............................................................................ złotych, netto .............. zł za 1 tonę, słownie: ............................................................................ złotych.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2. W cenie opału jest uwzględniony transport do siedziby Zamawiającego oraz pomoc przy rozładunku.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3. Zamawiający zobowiązuje się do zapłacenia należności za zakupiony opał po każdorazowej dostawie na podstawie dostarczonej faktury w terminie do ...... dni od jej otrzymania.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4. W przypadku zmiany stawek podatkowych (VAT) lub nieprzewidzianego wzrostu cen surowca do produkcji brykietu lub nośników energii w okresie obowiązywania umowy, strony dopuszczają możliwość zmiany cen obowiązujących w umowie w formie aneksu do niniejszej umowy.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5. Podstawą będzie pisemny wniosek Wykonawcy z uzasadnieniem, że powyższe nieprzewidziane zmiany powodują ewentualny wzrost ceny brykietu (w załączeniu dokumenty potwierdzające wzrost cen surowca, nośników energii lub zmiany podatkowe)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6. Wykonawca wystawi za każdą dostarczoną transzę opału fakturę wg wzoru: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Nabywca: Gmina Wieluń, </w:t>
      </w:r>
      <w:bookmarkStart w:id="3" w:name="_GoBack1"/>
      <w:bookmarkEnd w:id="3"/>
      <w:r>
        <w:rPr>
          <w:sz w:val="21"/>
          <w:szCs w:val="21"/>
        </w:rPr>
        <w:t>Plac Kazimierza Wielkiego 1, 98-300 Wieluń, NIP: 832-19-61-078.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Odbiorca: </w:t>
      </w:r>
      <w:r>
        <w:rPr>
          <w:b w:val="false"/>
          <w:bCs w:val="false"/>
          <w:sz w:val="21"/>
          <w:szCs w:val="21"/>
        </w:rPr>
        <w:t xml:space="preserve">Szkoła Podstawowa w …………….……..., ………………..………., </w:t>
      </w:r>
      <w:r>
        <w:rPr>
          <w:sz w:val="21"/>
          <w:szCs w:val="21"/>
        </w:rPr>
        <w:t xml:space="preserve">98-300 Wieluń.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§ 4. Każda ze stron może rozwiązać umowę za jednomiesięcznym okresem wypowiedzenia.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§ 5.1. W razie niewykonania lub nienależytego wykonania umowy strony zobowiązują się zapłacić kary umowne w następujących wypadkach i wysokościach: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1). Wykonawca zapłaci Zamawiającemu kary umowne: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color w:val="000000"/>
          <w:sz w:val="21"/>
          <w:szCs w:val="21"/>
        </w:rPr>
        <w:t>  </w:t>
      </w:r>
      <w:r>
        <w:rPr>
          <w:color w:val="000000"/>
          <w:sz w:val="21"/>
          <w:szCs w:val="21"/>
        </w:rPr>
        <w:t>a) w wysokości 10% wartości dostawy brutto za cały okres objęty Umową, gdy Zamawiający odstąpi od umowy z powodu okoliczności, za które odpowiada Wykonawca, z zastrzeżeniem, o którym mowa w § 7 pkt 1 umowy.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b) w wysokości 2% wartości każdorazowej dostawy niewykonanej w terminie za każdy rozpoczęty dzień zwłoki.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2). Zamawiający zapłaci Wykonawcy kary umowne: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>a) 5% wartości dostawy za cały okres objęty Umową w razie odstąpienia przez Wykonawcę od umowy z powodu okoliczności, za które ponosi odpowiedzialność Zamawiający, z wyłączeniem przypadku, o którym mowa w § 7 pkt 2 umowy.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2. Jeżeli wysokość zastrzeżonych kar umownych nie pokrywa poniesionej szkody, strony mogą dochodzić odszkodowania uzupełniającego.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§ 6.1. W razie wystąpienia istotnej zmiany okoliczności powodującej, że wykonanie umowy nie leży w 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2. Odstąpienie od umowy powinno nastąpić w formie pisemnej pod rygorem nieważności takiego oświadczenia i powinno zawierać uzasadnienie.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§ 7.1. Poza przypadkiem, o którym mowa w § 6, stronom przysługuje prawo odstąpienia od umowy w następujących sytuacjach: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1) Zamawiającemu przysługuje prawo odstąpienia od umowy, gdy: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a) zostanie ogłoszona upadłość lub rozwiązanie firmy Wykonawcy,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b) zostanie wydany nakaz zajęcia majątku Wykonawcy,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c) Wykonawca nie rozpoczął realizacji przedmiotu umowy bez uzasadnionych przyczyn oraz nie kontynuuje jej pomimo wezwania Zamawiającego złożonego na piśmie.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d) dostarczony brykiet został wykonany z dodatkiem </w:t>
      </w:r>
      <w:r>
        <w:rPr>
          <w:sz w:val="21"/>
          <w:szCs w:val="21"/>
          <w:highlight w:val="white"/>
        </w:rPr>
        <w:t>związków chemicznych, domieszki kleju, trocin z płyt, plastiku, gumy, papieru, ciał obcych itp. i dostawa powtórzyła się dwa razy bez względu na ilość towaru.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color w:val="000000"/>
          <w:sz w:val="21"/>
          <w:szCs w:val="21"/>
          <w:highlight w:val="white"/>
        </w:rPr>
        <w:t xml:space="preserve">e) Zamawiający nie zgodzi się na zmianę ceny brykietu drzewnego zaproponowaną przez Wykonawcę zgodnie z zapisami </w:t>
      </w:r>
      <w:r>
        <w:rPr>
          <w:color w:val="000000"/>
          <w:sz w:val="21"/>
          <w:szCs w:val="21"/>
        </w:rPr>
        <w:t>§ 3 pkt 4 i 5 niniejszej umowy.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2). Wykonawcy przysługuje prawo odstąpienia od umowy, jeżeli: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a) Zamawiający nie wywiązuje się z obowiązku zapłaty faktur w terminie 2 tygodni od upływu terminu zapłaty faktur określonego w niniejszej umowie,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  </w:t>
      </w:r>
      <w:r>
        <w:rPr>
          <w:sz w:val="21"/>
          <w:szCs w:val="21"/>
        </w:rPr>
        <w:t xml:space="preserve">b) Zamawiający zawiadomi Wykonawcę, iż wobec zaistnienia uprzednio nieprzewidzianych okoliczności nie będzie mógł spełnić swoich zobowiązań. 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2. Odstąpienie od umowy w przypadkach określonych w ust. 1 lub 2 następuje w siódmym dniu od powiadomienia strony o zastosowaniu prawa do odstąpienia.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§ 8. Wszelkie zmiany i uzupełnienia treści umowy wymagają dla swej ważności formy pisemnej w postaci aneksu.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§ 9. W sprawach nieuregulowanych postanowieniami umowy będą miały zastosowanie przepisy Kodeksu Cywilnego.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§ 10. Ewentualne spory powstałe na tle wykonania przedmiotu umowy strony poddają rozstrzygnięciu właściwych rzeczowo i miejscowo sądów powszechnych (właściwego sądu dla Zamawiającego).</w:t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0" w:right="0" w:firstLine="454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§ 11. Umowa została sporządzona w dwóch jednobrzmiących egzemplarzach, po jednym dla każdej ze stron. 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sz w:val="21"/>
          <w:szCs w:val="21"/>
        </w:rPr>
      </w:pPr>
      <w:r>
        <w:rPr>
          <w:b w:val="false"/>
          <w:bCs w:val="false"/>
          <w:i w:val="false"/>
          <w:iCs w:val="false"/>
          <w:color w:val="000000"/>
          <w:sz w:val="21"/>
          <w:szCs w:val="21"/>
        </w:rPr>
        <w:t>Zamawiający:                                                                                                            Wykonawca:</w:t>
      </w:r>
    </w:p>
    <w:p>
      <w:pPr>
        <w:pStyle w:val="Normal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850" w:footer="850" w:bottom="120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Thorndale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Arial Unicode MS">
    <w:charset w:val="01"/>
    <w:family w:val="roman"/>
    <w:pitch w:val="default"/>
  </w:font>
  <w:font w:name="Thorndale">
    <w:altName w:val="Times New Roman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2"/>
        <w:szCs w:val="22"/>
      </w:rPr>
    </w:pPr>
    <w:r>
      <w:rPr>
        <w:sz w:val="22"/>
        <w:szCs w:val="2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 w:hint="default"/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 w:hint="default"/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 w:hint="default"/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 w:hint="default"/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0"/>
        <w:szCs w:val="24"/>
        <w:lang w:val="pl-PL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Lucida Sans Unicode" w:cs="Tahoma"/>
      <w:color w:val="00000A"/>
      <w:kern w:val="0"/>
      <w:sz w:val="24"/>
      <w:szCs w:val="24"/>
      <w:lang w:val="pl-PL" w:eastAsia="zxx" w:bidi="zxx"/>
    </w:rPr>
  </w:style>
  <w:style w:type="paragraph" w:styleId="Nagwek1">
    <w:name w:val="Heading 1"/>
    <w:basedOn w:val="Nagwek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Gwka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agwek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Nagwek4">
    <w:name w:val="Heading 4"/>
    <w:basedOn w:val="Gwka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Gwka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Znakinumeracji">
    <w:name w:val="Znaki numeracji"/>
    <w:qFormat/>
    <w:rPr/>
  </w:style>
  <w:style w:type="character" w:styleId="WW8Num6z0">
    <w:name w:val="WW8Num6z0"/>
    <w:qFormat/>
    <w:rPr>
      <w:rFonts w:ascii="Thorndale;Times New Roman" w:hAnsi="Thorndale;Times New Roman" w:eastAsia="Times New Roman" w:cs="Times New Roma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Times New Roman"/>
      <w:sz w:val="21"/>
    </w:rPr>
  </w:style>
  <w:style w:type="character" w:styleId="ListLabel2">
    <w:name w:val="ListLabel 2"/>
    <w:qFormat/>
    <w:rPr>
      <w:rFonts w:cs="Times New Roman"/>
      <w:sz w:val="21"/>
    </w:rPr>
  </w:style>
  <w:style w:type="character" w:styleId="ListLabel3">
    <w:name w:val="ListLabel 3"/>
    <w:qFormat/>
    <w:rPr>
      <w:rFonts w:cs="Times New Roman"/>
      <w:sz w:val="21"/>
    </w:rPr>
  </w:style>
  <w:style w:type="character" w:styleId="ListLabel4">
    <w:name w:val="ListLabel 4"/>
    <w:qFormat/>
    <w:rPr>
      <w:rFonts w:cs="Times New Roman"/>
      <w:sz w:val="21"/>
    </w:rPr>
  </w:style>
  <w:style w:type="character" w:styleId="ListLabel5">
    <w:name w:val="ListLabel 5"/>
    <w:qFormat/>
    <w:rPr>
      <w:rFonts w:cs="Times New Roman"/>
      <w:sz w:val="21"/>
    </w:rPr>
  </w:style>
  <w:style w:type="character" w:styleId="ListLabel6">
    <w:name w:val="ListLabel 6"/>
    <w:qFormat/>
    <w:rPr>
      <w:rFonts w:cs="Times New Roman"/>
      <w:sz w:val="21"/>
    </w:rPr>
  </w:style>
  <w:style w:type="character" w:styleId="ListLabel7">
    <w:name w:val="ListLabel 7"/>
    <w:qFormat/>
    <w:rPr>
      <w:rFonts w:cs="Times New Roman"/>
      <w:sz w:val="21"/>
    </w:rPr>
  </w:style>
  <w:style w:type="character" w:styleId="ListLabel8">
    <w:name w:val="ListLabel 8"/>
    <w:qFormat/>
    <w:rPr>
      <w:rFonts w:cs="Times New Roman"/>
      <w:sz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">
    <w:name w:val="Header"/>
    <w:basedOn w:val="Normal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Stopka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  <w:style w:type="paragraph" w:styleId="NormalnyWeb">
    <w:name w:val="Normalny (Web)"/>
    <w:basedOn w:val="Normal"/>
    <w:qFormat/>
    <w:pPr>
      <w:spacing w:lineRule="atLeast" w:line="360" w:before="280" w:after="280"/>
      <w:jc w:val="both"/>
    </w:pPr>
    <w:rPr>
      <w:rFonts w:ascii="Arial Unicode MS" w:hAnsi="Arial Unicode MS" w:eastAsia="Arial Unicode MS" w:cs="Arial Unicode MS"/>
      <w:sz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1798</TotalTime>
  <Application>LibreOffice/5.4.2.2$Windows_x86 LibreOffice_project/22b09f6418e8c2d508a9eaf86b2399209b0990f4</Application>
  <Pages>6</Pages>
  <Words>2232</Words>
  <Characters>14900</Characters>
  <CharactersWithSpaces>17385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2006-04-06T12:52:05Z</dcterms:created>
  <dc:creator>Andrzej Dabrowski</dc:creator>
  <dc:description/>
  <dc:language>pl-PL</dc:language>
  <cp:lastModifiedBy/>
  <cp:lastPrinted>2018-05-25T11:32:58Z</cp:lastPrinted>
  <dcterms:modified xsi:type="dcterms:W3CDTF">2018-05-28T08:10:06Z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